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2" w:rsidRDefault="0087756C" w:rsidP="00CD1D3E">
      <w:pPr>
        <w:jc w:val="center"/>
        <w:rPr>
          <w:rFonts w:ascii="Rockwell" w:hAnsi="Rockwell"/>
          <w:b/>
          <w:sz w:val="48"/>
          <w:szCs w:val="48"/>
        </w:rPr>
      </w:pPr>
      <w:r>
        <w:rPr>
          <w:rFonts w:ascii="Rockwell" w:hAnsi="Rockwell"/>
          <w:b/>
          <w:sz w:val="48"/>
          <w:szCs w:val="48"/>
        </w:rPr>
        <w:t>Bring Your Own Device… for READING!</w:t>
      </w:r>
    </w:p>
    <w:p w:rsidR="00327D96" w:rsidRPr="00CD1D3E" w:rsidRDefault="00327D96" w:rsidP="00CD1D3E">
      <w:pPr>
        <w:jc w:val="center"/>
        <w:rPr>
          <w:rFonts w:ascii="Rockwell" w:hAnsi="Rockwell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898650" cy="1421553"/>
            <wp:effectExtent l="19050" t="0" r="6350" b="0"/>
            <wp:docPr id="2" name="rg_hi" descr="http://t2.gstatic.com/images?q=tbn:ANd9GcRIaFcDTBH8U77p-nJW5h_3JZsDztvF85TwElHLNgrUXSS0Nacz4w:media.treehugger.com/assets/images/2011/10/cool-er-e-read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IaFcDTBH8U77p-nJW5h_3JZsDztvF85TwElHLNgrUXSS0Nacz4w:media.treehugger.com/assets/images/2011/10/cool-er-e-read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421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96" w:rsidRDefault="0087756C" w:rsidP="00CD1D3E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Nooks, </w:t>
      </w:r>
      <w:proofErr w:type="spellStart"/>
      <w:r>
        <w:rPr>
          <w:rFonts w:ascii="Rockwell" w:hAnsi="Rockwell"/>
          <w:sz w:val="28"/>
          <w:szCs w:val="28"/>
        </w:rPr>
        <w:t>iPads</w:t>
      </w:r>
      <w:proofErr w:type="spellEnd"/>
      <w:r>
        <w:rPr>
          <w:rFonts w:ascii="Rockwell" w:hAnsi="Rockwell"/>
          <w:sz w:val="28"/>
          <w:szCs w:val="28"/>
        </w:rPr>
        <w:t>, &amp;</w:t>
      </w:r>
      <w:r w:rsidR="00CD1D3E" w:rsidRPr="00CD1D3E">
        <w:rPr>
          <w:rFonts w:ascii="Rockwell" w:hAnsi="Rockwell"/>
          <w:sz w:val="28"/>
          <w:szCs w:val="28"/>
        </w:rPr>
        <w:t xml:space="preserve"> Kindles have become common tools</w:t>
      </w:r>
      <w:r w:rsidR="00327D96">
        <w:rPr>
          <w:rFonts w:ascii="Rockwell" w:hAnsi="Rockwell"/>
          <w:sz w:val="28"/>
          <w:szCs w:val="28"/>
        </w:rPr>
        <w:t xml:space="preserve"> used</w:t>
      </w:r>
      <w:r w:rsidR="00CD1D3E" w:rsidRPr="00CD1D3E">
        <w:rPr>
          <w:rFonts w:ascii="Rockwell" w:hAnsi="Rockwell"/>
          <w:sz w:val="28"/>
          <w:szCs w:val="28"/>
        </w:rPr>
        <w:t xml:space="preserve"> for reading used in many homes across our country.  Does </w:t>
      </w:r>
      <w:r w:rsidR="00B3725B">
        <w:rPr>
          <w:rFonts w:ascii="Rockwell" w:hAnsi="Rockwell"/>
          <w:sz w:val="28"/>
          <w:szCs w:val="28"/>
        </w:rPr>
        <w:t>your child use an e-r</w:t>
      </w:r>
      <w:r w:rsidR="00CD1D3E" w:rsidRPr="00CD1D3E">
        <w:rPr>
          <w:rFonts w:ascii="Rockwell" w:hAnsi="Rockwell"/>
          <w:sz w:val="28"/>
          <w:szCs w:val="28"/>
        </w:rPr>
        <w:t xml:space="preserve">eader at home?  If the answer is yes, your child now has the opportunity to bring this tool to school.  </w:t>
      </w:r>
    </w:p>
    <w:p w:rsidR="00CD1D3E" w:rsidRDefault="00327D96" w:rsidP="00327D96">
      <w:pPr>
        <w:ind w:firstLine="72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</w:t>
      </w:r>
      <w:r w:rsidR="00CD1D3E" w:rsidRPr="00CD1D3E">
        <w:rPr>
          <w:rFonts w:ascii="Rockwell" w:hAnsi="Rockwell"/>
          <w:sz w:val="28"/>
          <w:szCs w:val="28"/>
        </w:rPr>
        <w:t xml:space="preserve">Please fill out the portion below and return it with your child IF </w:t>
      </w:r>
      <w:r w:rsidR="00CD1D3E">
        <w:rPr>
          <w:rFonts w:ascii="Rockwell" w:hAnsi="Rockwell"/>
          <w:sz w:val="28"/>
          <w:szCs w:val="28"/>
        </w:rPr>
        <w:t xml:space="preserve">your </w:t>
      </w:r>
      <w:r>
        <w:rPr>
          <w:rFonts w:ascii="Rockwell" w:hAnsi="Rockwell"/>
          <w:sz w:val="28"/>
          <w:szCs w:val="28"/>
        </w:rPr>
        <w:t>child has permission to bring an e-reader</w:t>
      </w:r>
      <w:r w:rsidR="0087756C">
        <w:rPr>
          <w:rFonts w:ascii="Rockwell" w:hAnsi="Rockwell"/>
          <w:sz w:val="28"/>
          <w:szCs w:val="28"/>
        </w:rPr>
        <w:t xml:space="preserve"> or listening device</w:t>
      </w:r>
      <w:r w:rsidR="00CD1D3E">
        <w:rPr>
          <w:rFonts w:ascii="Rockwell" w:hAnsi="Rockwell"/>
          <w:sz w:val="28"/>
          <w:szCs w:val="28"/>
        </w:rPr>
        <w:t xml:space="preserve"> to</w:t>
      </w:r>
      <w:r w:rsidR="00CD1D3E" w:rsidRPr="00CD1D3E">
        <w:rPr>
          <w:rFonts w:ascii="Rockwell" w:hAnsi="Rockwell"/>
          <w:sz w:val="28"/>
          <w:szCs w:val="28"/>
        </w:rPr>
        <w:t xml:space="preserve"> school to use during </w:t>
      </w:r>
      <w:r w:rsidR="0034445B">
        <w:rPr>
          <w:rFonts w:ascii="Rockwell" w:hAnsi="Rockwell"/>
          <w:sz w:val="28"/>
          <w:szCs w:val="28"/>
        </w:rPr>
        <w:t>Reading Workshop</w:t>
      </w:r>
      <w:r w:rsidR="00CD1D3E" w:rsidRPr="00CD1D3E">
        <w:rPr>
          <w:rFonts w:ascii="Rockwell" w:hAnsi="Rockwell"/>
          <w:sz w:val="28"/>
          <w:szCs w:val="28"/>
        </w:rPr>
        <w:t xml:space="preserve"> and other specified reading times.</w:t>
      </w:r>
      <w:r w:rsidR="00CD1D3E">
        <w:rPr>
          <w:rFonts w:ascii="Rockwell" w:hAnsi="Rockwell"/>
          <w:sz w:val="28"/>
          <w:szCs w:val="28"/>
        </w:rPr>
        <w:t xml:space="preserve">    </w:t>
      </w:r>
    </w:p>
    <w:p w:rsidR="00CD1D3E" w:rsidRDefault="00CD1D3E" w:rsidP="00CD1D3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--------------------------------------------------</w:t>
      </w:r>
      <w:r>
        <w:rPr>
          <w:rFonts w:ascii="Rockwell" w:hAnsi="Rockwel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-6350</wp:posOffset>
            </wp:positionV>
            <wp:extent cx="279400" cy="279400"/>
            <wp:effectExtent l="19050" t="0" r="6350" b="0"/>
            <wp:wrapTight wrapText="bothSides">
              <wp:wrapPolygon edited="0">
                <wp:start x="1473" y="0"/>
                <wp:lineTo x="-1473" y="5891"/>
                <wp:lineTo x="0" y="20618"/>
                <wp:lineTo x="20618" y="20618"/>
                <wp:lineTo x="22091" y="8836"/>
                <wp:lineTo x="20618" y="5891"/>
                <wp:lineTo x="8836" y="0"/>
                <wp:lineTo x="1473" y="0"/>
              </wp:wrapPolygon>
            </wp:wrapTight>
            <wp:docPr id="1" name="Picture 1" descr="C:\Users\vcs\AppData\Local\Microsoft\Windows\Temporary Internet Files\Content.IE5\TZE91624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cs\AppData\Local\Microsoft\Windows\Temporary Internet Files\Content.IE5\TZE91624\MC90043259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sz w:val="28"/>
          <w:szCs w:val="28"/>
        </w:rPr>
        <w:t>-------------------------------------------------</w:t>
      </w:r>
    </w:p>
    <w:p w:rsidR="00CD1D3E" w:rsidRPr="00CD1D3E" w:rsidRDefault="00CD1D3E" w:rsidP="00CD1D3E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Expectations</w:t>
      </w:r>
      <w:r w:rsidRPr="00CD1D3E">
        <w:rPr>
          <w:rFonts w:ascii="Rockwell" w:hAnsi="Rockwell"/>
          <w:b/>
          <w:sz w:val="28"/>
          <w:szCs w:val="28"/>
        </w:rPr>
        <w:t>:</w:t>
      </w:r>
    </w:p>
    <w:p w:rsidR="00CD1D3E" w:rsidRPr="00CD1D3E" w:rsidRDefault="00CD1D3E" w:rsidP="00CD1D3E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D1D3E">
        <w:rPr>
          <w:rFonts w:ascii="Rockwell" w:hAnsi="Rockwell"/>
          <w:sz w:val="28"/>
          <w:szCs w:val="28"/>
        </w:rPr>
        <w:t xml:space="preserve"> The E-Reader</w:t>
      </w:r>
      <w:r w:rsidR="0087756C">
        <w:rPr>
          <w:rFonts w:ascii="Rockwell" w:hAnsi="Rockwell"/>
          <w:sz w:val="28"/>
          <w:szCs w:val="28"/>
        </w:rPr>
        <w:t>/listening device</w:t>
      </w:r>
      <w:r w:rsidRPr="00CD1D3E">
        <w:rPr>
          <w:rFonts w:ascii="Rockwell" w:hAnsi="Rockwell"/>
          <w:sz w:val="28"/>
          <w:szCs w:val="28"/>
        </w:rPr>
        <w:t xml:space="preserve"> may only be used in the classroom</w:t>
      </w:r>
      <w:r w:rsidR="00B3725B">
        <w:rPr>
          <w:rFonts w:ascii="Rockwell" w:hAnsi="Rockwell"/>
          <w:sz w:val="28"/>
          <w:szCs w:val="28"/>
        </w:rPr>
        <w:t xml:space="preserve"> during specified reading times, and may only be used for reading purposes.</w:t>
      </w:r>
    </w:p>
    <w:p w:rsidR="00CD1D3E" w:rsidRPr="00CD1D3E" w:rsidRDefault="00CD1D3E" w:rsidP="00CD1D3E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D1D3E">
        <w:rPr>
          <w:rFonts w:ascii="Rockwell" w:hAnsi="Rockwell"/>
          <w:sz w:val="28"/>
          <w:szCs w:val="28"/>
        </w:rPr>
        <w:t>Your child will be responsible for bringing it to schoo</w:t>
      </w:r>
      <w:r w:rsidR="00327D96">
        <w:rPr>
          <w:rFonts w:ascii="Rockwell" w:hAnsi="Rockwell"/>
          <w:sz w:val="28"/>
          <w:szCs w:val="28"/>
        </w:rPr>
        <w:t>l and taking it home each night to keep the item charged and in his/her possession.</w:t>
      </w:r>
    </w:p>
    <w:p w:rsidR="00CD1D3E" w:rsidRPr="00CD1D3E" w:rsidRDefault="00CD1D3E" w:rsidP="00CD1D3E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D1D3E">
        <w:rPr>
          <w:rFonts w:ascii="Rockwell" w:hAnsi="Rockwell"/>
          <w:sz w:val="28"/>
          <w:szCs w:val="28"/>
        </w:rPr>
        <w:t>The school is not responsible for replacing the item if it is broken, lost, or damaged on school property.</w:t>
      </w:r>
    </w:p>
    <w:p w:rsidR="00CD1D3E" w:rsidRDefault="00CD1D3E" w:rsidP="00CD1D3E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CD1D3E">
        <w:rPr>
          <w:rFonts w:ascii="Rockwell" w:hAnsi="Rockwell"/>
          <w:sz w:val="28"/>
          <w:szCs w:val="28"/>
        </w:rPr>
        <w:t>Mis</w:t>
      </w:r>
      <w:r w:rsidR="00B3725B">
        <w:rPr>
          <w:rFonts w:ascii="Rockwell" w:hAnsi="Rockwell"/>
          <w:sz w:val="28"/>
          <w:szCs w:val="28"/>
        </w:rPr>
        <w:t xml:space="preserve">use </w:t>
      </w:r>
      <w:r w:rsidR="00327D96">
        <w:rPr>
          <w:rFonts w:ascii="Rockwell" w:hAnsi="Rockwell"/>
          <w:sz w:val="28"/>
          <w:szCs w:val="28"/>
        </w:rPr>
        <w:t>will result in your child losing the privi</w:t>
      </w:r>
      <w:r w:rsidR="00327D96" w:rsidRPr="00CD1D3E">
        <w:rPr>
          <w:rFonts w:ascii="Rockwell" w:hAnsi="Rockwell"/>
          <w:sz w:val="28"/>
          <w:szCs w:val="28"/>
        </w:rPr>
        <w:t>lege</w:t>
      </w:r>
      <w:r w:rsidRPr="00CD1D3E">
        <w:rPr>
          <w:rFonts w:ascii="Rockwell" w:hAnsi="Rockwell"/>
          <w:sz w:val="28"/>
          <w:szCs w:val="28"/>
        </w:rPr>
        <w:t xml:space="preserve"> of using the tool at school.</w:t>
      </w:r>
      <w:r w:rsidR="00327D96">
        <w:rPr>
          <w:rFonts w:ascii="Rockwell" w:hAnsi="Rockwell"/>
          <w:sz w:val="28"/>
          <w:szCs w:val="28"/>
        </w:rPr>
        <w:t xml:space="preserve">  </w:t>
      </w:r>
    </w:p>
    <w:p w:rsidR="00B3725B" w:rsidRDefault="00B3725B" w:rsidP="00B3725B">
      <w:pPr>
        <w:pStyle w:val="ListParagraph"/>
        <w:rPr>
          <w:rFonts w:ascii="Rockwell" w:hAnsi="Rockwell"/>
          <w:sz w:val="28"/>
          <w:szCs w:val="28"/>
        </w:rPr>
      </w:pPr>
    </w:p>
    <w:p w:rsidR="00CD1D3E" w:rsidRDefault="00CD1D3E" w:rsidP="00CD1D3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I, ________________________, understand the expectations listed above and have discussed them with my child.</w:t>
      </w:r>
    </w:p>
    <w:p w:rsidR="00327D96" w:rsidRDefault="00327D96" w:rsidP="00CD1D3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Parent Signature: ______________________________</w:t>
      </w:r>
    </w:p>
    <w:p w:rsidR="00327D96" w:rsidRDefault="00CD1D3E" w:rsidP="00CD1D3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Student Signature:</w:t>
      </w:r>
      <w:r w:rsidR="00327D96">
        <w:rPr>
          <w:rFonts w:ascii="Rockwell" w:hAnsi="Rockwell"/>
          <w:b/>
          <w:sz w:val="28"/>
          <w:szCs w:val="28"/>
        </w:rPr>
        <w:t xml:space="preserve"> ______________________________</w:t>
      </w:r>
    </w:p>
    <w:p w:rsidR="00CD1D3E" w:rsidRPr="00CD1D3E" w:rsidRDefault="00CD1D3E" w:rsidP="00CD1D3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>Date:</w:t>
      </w:r>
      <w:r w:rsidR="00327D96" w:rsidRPr="00327D96">
        <w:rPr>
          <w:rFonts w:ascii="Rockwell" w:hAnsi="Rockwell"/>
          <w:b/>
          <w:sz w:val="28"/>
          <w:szCs w:val="28"/>
        </w:rPr>
        <w:t xml:space="preserve"> </w:t>
      </w:r>
      <w:r w:rsidR="00327D96">
        <w:rPr>
          <w:rFonts w:ascii="Rockwell" w:hAnsi="Rockwell"/>
          <w:b/>
          <w:sz w:val="28"/>
          <w:szCs w:val="28"/>
        </w:rPr>
        <w:t>______________________________</w:t>
      </w:r>
    </w:p>
    <w:sectPr w:rsidR="00CD1D3E" w:rsidRPr="00CD1D3E" w:rsidSect="00CD1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C2E9F"/>
    <w:multiLevelType w:val="hybridMultilevel"/>
    <w:tmpl w:val="081C7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1D3E"/>
    <w:rsid w:val="00024331"/>
    <w:rsid w:val="00327D96"/>
    <w:rsid w:val="0034445B"/>
    <w:rsid w:val="00357C12"/>
    <w:rsid w:val="00471732"/>
    <w:rsid w:val="007030D4"/>
    <w:rsid w:val="0087756C"/>
    <w:rsid w:val="00A5666C"/>
    <w:rsid w:val="00B22824"/>
    <w:rsid w:val="00B3725B"/>
    <w:rsid w:val="00CD1D3E"/>
    <w:rsid w:val="00E0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e+reader&amp;um=1&amp;hl=en&amp;safe=active&amp;sa=N&amp;qscrl=1&amp;rlz=1T4ADFA_enUS432US433&amp;biw=1024&amp;bih=622&amp;tbm=isch&amp;tbnid=h-EmaEPB5PQHvM:&amp;imgrefurl=http://www.treehugger.com/gadgets/cool-er-e-reader-is-cheaper-has-more-titles-than-kindle.html&amp;docid=JEhhvEpQQwpNrM&amp;imgurl=http://media.treehugger.com/assets/images/2011/10/cool-er-e-reader.jpg&amp;w=468&amp;h=350&amp;ei=C7hsUPjQNZPe8ATwjoGACA&amp;zoom=1&amp;iact=hc&amp;vpx=295&amp;vpy=167&amp;dur=144&amp;hovh=194&amp;hovw=260&amp;tx=158&amp;ty=124&amp;sig=112881589993933797623&amp;page=2&amp;tbnh=135&amp;tbnw=182&amp;start=10&amp;ndsp=20&amp;ved=1t:429,r:1,s:10,i:1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vcs</dc:creator>
  <cp:lastModifiedBy>vcs</cp:lastModifiedBy>
  <cp:revision>2</cp:revision>
  <dcterms:created xsi:type="dcterms:W3CDTF">2015-01-12T01:41:00Z</dcterms:created>
  <dcterms:modified xsi:type="dcterms:W3CDTF">2015-01-12T01:41:00Z</dcterms:modified>
</cp:coreProperties>
</file>